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F8" w:rsidRPr="008C37F8" w:rsidRDefault="00D22977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Welfare r</w:t>
      </w:r>
      <w:r w:rsidR="008C37F8" w:rsidRPr="008C37F8">
        <w:rPr>
          <w:rFonts w:ascii="Arial" w:hAnsi="Arial" w:cs="Arial"/>
          <w:bCs/>
          <w:spacing w:val="-3"/>
          <w:sz w:val="22"/>
          <w:szCs w:val="22"/>
        </w:rPr>
        <w:t>eform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an approach to community development that is </w:t>
      </w:r>
      <w:r w:rsidR="008C37F8" w:rsidRPr="008C37F8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place in </w:t>
      </w:r>
      <w:r w:rsidR="008C37F8" w:rsidRPr="008C37F8">
        <w:rPr>
          <w:rFonts w:ascii="Arial" w:hAnsi="Arial" w:cs="Arial"/>
          <w:bCs/>
          <w:spacing w:val="-3"/>
          <w:sz w:val="22"/>
          <w:szCs w:val="22"/>
        </w:rPr>
        <w:t xml:space="preserve">the communities of Hope Vale, Aurukun, Mossman Gorge and Coen.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Welfare reform </w:t>
      </w:r>
      <w:r w:rsidR="008C37F8" w:rsidRPr="008C37F8">
        <w:rPr>
          <w:rFonts w:ascii="Arial" w:hAnsi="Arial" w:cs="Arial"/>
          <w:bCs/>
          <w:spacing w:val="-3"/>
          <w:sz w:val="22"/>
          <w:szCs w:val="22"/>
        </w:rPr>
        <w:t>aims to restore local authority, build stronger and more resilient communities and change behaviours in response to chronic levels of welfare dependency, social dysfunction and economic exclusion.</w:t>
      </w:r>
    </w:p>
    <w:p w:rsidR="00B666E4" w:rsidRDefault="00522881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76F14" w:rsidRPr="008C37F8">
        <w:rPr>
          <w:rFonts w:ascii="Arial" w:hAnsi="Arial" w:cs="Arial"/>
          <w:bCs/>
          <w:spacing w:val="-3"/>
          <w:sz w:val="22"/>
          <w:szCs w:val="22"/>
        </w:rPr>
        <w:t>Famil</w:t>
      </w:r>
      <w:r w:rsidR="00A76F14">
        <w:rPr>
          <w:rFonts w:ascii="Arial" w:hAnsi="Arial" w:cs="Arial"/>
          <w:bCs/>
          <w:spacing w:val="-3"/>
          <w:sz w:val="22"/>
          <w:szCs w:val="22"/>
        </w:rPr>
        <w:t>y</w:t>
      </w:r>
      <w:r w:rsidR="00A76F14" w:rsidRPr="008C37F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Responsibilities Commission (FRC), a central feature of </w:t>
      </w:r>
      <w:r w:rsidR="00D22977">
        <w:rPr>
          <w:rFonts w:ascii="Arial" w:hAnsi="Arial" w:cs="Arial"/>
          <w:bCs/>
          <w:spacing w:val="-3"/>
          <w:sz w:val="22"/>
          <w:szCs w:val="22"/>
        </w:rPr>
        <w:t>welfare reform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, is a statutory body established under the </w:t>
      </w:r>
      <w:r w:rsidRPr="00522881">
        <w:rPr>
          <w:rFonts w:ascii="Arial" w:hAnsi="Arial" w:cs="Arial"/>
          <w:bCs/>
          <w:i/>
          <w:spacing w:val="-3"/>
          <w:sz w:val="22"/>
          <w:szCs w:val="22"/>
        </w:rPr>
        <w:t>Family Responsibilities Commission Act 2008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22881" w:rsidRDefault="00522881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37F8">
        <w:rPr>
          <w:rFonts w:ascii="Arial" w:hAnsi="Arial" w:cs="Arial"/>
          <w:bCs/>
          <w:spacing w:val="-3"/>
          <w:sz w:val="22"/>
          <w:szCs w:val="22"/>
        </w:rPr>
        <w:t>The FRC operates to restore local Indigenous authority and build stronger and more resilient communities by attaching behavioural obligations to the receipt of welfare payments.</w:t>
      </w:r>
    </w:p>
    <w:p w:rsidR="00522881" w:rsidRDefault="00522881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2881">
        <w:rPr>
          <w:rFonts w:ascii="Arial" w:hAnsi="Arial" w:cs="Arial"/>
          <w:bCs/>
          <w:spacing w:val="-3"/>
          <w:sz w:val="22"/>
          <w:szCs w:val="22"/>
        </w:rPr>
        <w:t xml:space="preserve">Due to significant challenges </w:t>
      </w:r>
      <w:r w:rsidR="00E80B33">
        <w:rPr>
          <w:rFonts w:ascii="Arial" w:hAnsi="Arial" w:cs="Arial"/>
          <w:bCs/>
          <w:spacing w:val="-3"/>
          <w:sz w:val="22"/>
          <w:szCs w:val="22"/>
        </w:rPr>
        <w:t>faced by</w:t>
      </w:r>
      <w:r w:rsidRPr="00522881">
        <w:rPr>
          <w:rFonts w:ascii="Arial" w:hAnsi="Arial" w:cs="Arial"/>
          <w:bCs/>
          <w:spacing w:val="-3"/>
          <w:sz w:val="22"/>
          <w:szCs w:val="22"/>
        </w:rPr>
        <w:t xml:space="preserve"> the community, Doomadgee had been identified as a community that may benefit significantly</w:t>
      </w:r>
      <w:r w:rsidR="00D22977">
        <w:rPr>
          <w:rFonts w:ascii="Arial" w:hAnsi="Arial" w:cs="Arial"/>
          <w:bCs/>
          <w:spacing w:val="-3"/>
          <w:sz w:val="22"/>
          <w:szCs w:val="22"/>
        </w:rPr>
        <w:t xml:space="preserve"> from locally-led re-establishment of social norms </w:t>
      </w:r>
      <w:r w:rsidRPr="00522881">
        <w:rPr>
          <w:rFonts w:ascii="Arial" w:hAnsi="Arial" w:cs="Arial"/>
          <w:bCs/>
          <w:spacing w:val="-3"/>
          <w:sz w:val="22"/>
          <w:szCs w:val="22"/>
        </w:rPr>
        <w:t xml:space="preserve">through the </w:t>
      </w:r>
      <w:r w:rsidR="00D22977">
        <w:rPr>
          <w:rFonts w:ascii="Arial" w:hAnsi="Arial" w:cs="Arial"/>
          <w:bCs/>
          <w:spacing w:val="-3"/>
          <w:sz w:val="22"/>
          <w:szCs w:val="22"/>
        </w:rPr>
        <w:t xml:space="preserve">FRC and welfare reform efforts.  </w:t>
      </w:r>
    </w:p>
    <w:p w:rsidR="008C37F8" w:rsidRPr="008C37F8" w:rsidRDefault="00E80B33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54A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E80B33">
        <w:rPr>
          <w:rFonts w:ascii="Arial" w:hAnsi="Arial" w:cs="Arial"/>
          <w:bCs/>
          <w:spacing w:val="-3"/>
          <w:sz w:val="22"/>
          <w:szCs w:val="22"/>
        </w:rPr>
        <w:t>Family Responsibilities Commiss</w:t>
      </w:r>
      <w:r w:rsidR="003256B2">
        <w:rPr>
          <w:rFonts w:ascii="Arial" w:hAnsi="Arial" w:cs="Arial"/>
          <w:bCs/>
          <w:spacing w:val="-3"/>
          <w:sz w:val="22"/>
          <w:szCs w:val="22"/>
        </w:rPr>
        <w:t>ion Amendment Regulation (No.1) </w:t>
      </w:r>
      <w:r w:rsidRPr="00E80B33">
        <w:rPr>
          <w:rFonts w:ascii="Arial" w:hAnsi="Arial" w:cs="Arial"/>
          <w:bCs/>
          <w:spacing w:val="-3"/>
          <w:sz w:val="22"/>
          <w:szCs w:val="22"/>
        </w:rPr>
        <w:t xml:space="preserve">2014 be </w:t>
      </w:r>
      <w:r w:rsidR="00B666E4">
        <w:rPr>
          <w:rFonts w:ascii="Arial" w:hAnsi="Arial" w:cs="Arial"/>
          <w:bCs/>
          <w:spacing w:val="-3"/>
          <w:sz w:val="22"/>
          <w:szCs w:val="22"/>
        </w:rPr>
        <w:t>submitted</w:t>
      </w:r>
      <w:r w:rsidRPr="00E80B33">
        <w:rPr>
          <w:rFonts w:ascii="Arial" w:hAnsi="Arial" w:cs="Arial"/>
          <w:bCs/>
          <w:spacing w:val="-3"/>
          <w:sz w:val="22"/>
          <w:szCs w:val="22"/>
        </w:rPr>
        <w:t xml:space="preserve"> to the Governor in Council for approval to establish Doomadgee as a welfare reform community area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B666E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80B33" w:rsidRPr="00E80B33" w:rsidRDefault="008E5131" w:rsidP="00E80B33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80B33" w:rsidRPr="00D05BF7">
          <w:rPr>
            <w:rStyle w:val="Hyperlink"/>
            <w:rFonts w:ascii="Arial" w:hAnsi="Arial" w:cs="Arial"/>
            <w:sz w:val="22"/>
            <w:szCs w:val="22"/>
          </w:rPr>
          <w:t>Family Responsibilities Commission Amendment Regulation (No.1) 2014</w:t>
        </w:r>
      </w:hyperlink>
    </w:p>
    <w:p w:rsidR="00D6589B" w:rsidRPr="00DB6FE7" w:rsidRDefault="008E5131" w:rsidP="00E80B33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E80B33" w:rsidRPr="00D05BF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6589B" w:rsidRPr="00DB6FE7" w:rsidSect="00B666E4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67" w:rsidRDefault="00DB3B67" w:rsidP="00D6589B">
      <w:r>
        <w:separator/>
      </w:r>
    </w:p>
  </w:endnote>
  <w:endnote w:type="continuationSeparator" w:id="0">
    <w:p w:rsidR="00DB3B67" w:rsidRDefault="00DB3B6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67" w:rsidRDefault="00DB3B67" w:rsidP="00D6589B">
      <w:r>
        <w:separator/>
      </w:r>
    </w:p>
  </w:footnote>
  <w:footnote w:type="continuationSeparator" w:id="0">
    <w:p w:rsidR="00DB3B67" w:rsidRDefault="00DB3B6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80B33">
      <w:rPr>
        <w:rFonts w:ascii="Arial" w:hAnsi="Arial" w:cs="Arial"/>
        <w:b/>
        <w:color w:val="auto"/>
        <w:sz w:val="22"/>
        <w:szCs w:val="22"/>
        <w:lang w:eastAsia="en-US"/>
      </w:rPr>
      <w:t>July 201</w:t>
    </w:r>
    <w:r w:rsidR="000965FE">
      <w:rPr>
        <w:rFonts w:ascii="Arial" w:hAnsi="Arial" w:cs="Arial"/>
        <w:b/>
        <w:color w:val="auto"/>
        <w:sz w:val="22"/>
        <w:szCs w:val="22"/>
        <w:lang w:eastAsia="en-US"/>
      </w:rPr>
      <w:t>4</w:t>
    </w:r>
  </w:p>
  <w:p w:rsidR="00CB1501" w:rsidRDefault="001F5D4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F5D4F">
      <w:rPr>
        <w:rFonts w:ascii="Arial" w:hAnsi="Arial" w:cs="Arial"/>
        <w:b/>
        <w:sz w:val="22"/>
        <w:szCs w:val="22"/>
        <w:u w:val="single"/>
      </w:rPr>
      <w:t>Family Responsibilit</w:t>
    </w:r>
    <w:r w:rsidR="00A76F14">
      <w:rPr>
        <w:rFonts w:ascii="Arial" w:hAnsi="Arial" w:cs="Arial"/>
        <w:b/>
        <w:sz w:val="22"/>
        <w:szCs w:val="22"/>
        <w:u w:val="single"/>
      </w:rPr>
      <w:t>ies</w:t>
    </w:r>
    <w:r w:rsidRPr="001F5D4F">
      <w:rPr>
        <w:rFonts w:ascii="Arial" w:hAnsi="Arial" w:cs="Arial"/>
        <w:b/>
        <w:sz w:val="22"/>
        <w:szCs w:val="22"/>
        <w:u w:val="single"/>
      </w:rPr>
      <w:t xml:space="preserve"> Commission Amendment Regulation (No.1) 2014</w:t>
    </w:r>
  </w:p>
  <w:p w:rsidR="00CB1501" w:rsidRDefault="00E80B33" w:rsidP="00E80B3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80B33">
      <w:rPr>
        <w:rFonts w:ascii="Arial" w:hAnsi="Arial" w:cs="Arial"/>
        <w:b/>
        <w:sz w:val="22"/>
        <w:szCs w:val="22"/>
        <w:u w:val="single"/>
      </w:rPr>
      <w:t>Minister for Aboriginal and Torres Strait Islander and Multicultural Affairs</w:t>
    </w:r>
    <w:r w:rsidR="00B666E4">
      <w:rPr>
        <w:rFonts w:ascii="Arial" w:hAnsi="Arial" w:cs="Arial"/>
        <w:b/>
        <w:sz w:val="22"/>
        <w:szCs w:val="22"/>
        <w:u w:val="single"/>
      </w:rPr>
      <w:t xml:space="preserve"> and </w:t>
    </w:r>
    <w:r w:rsidRPr="00E80B33">
      <w:rPr>
        <w:rFonts w:ascii="Arial" w:hAnsi="Arial" w:cs="Arial"/>
        <w:b/>
        <w:sz w:val="22"/>
        <w:szCs w:val="22"/>
        <w:u w:val="single"/>
      </w:rPr>
      <w:t>Minister Assisting the Premier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8"/>
    <w:rsid w:val="00080F8F"/>
    <w:rsid w:val="000965FE"/>
    <w:rsid w:val="000E5AF8"/>
    <w:rsid w:val="0010384C"/>
    <w:rsid w:val="00150CA8"/>
    <w:rsid w:val="0016232C"/>
    <w:rsid w:val="00174117"/>
    <w:rsid w:val="001F5D4F"/>
    <w:rsid w:val="002134ED"/>
    <w:rsid w:val="00227615"/>
    <w:rsid w:val="00254836"/>
    <w:rsid w:val="002D08C9"/>
    <w:rsid w:val="003256B2"/>
    <w:rsid w:val="00384FE4"/>
    <w:rsid w:val="003A34E9"/>
    <w:rsid w:val="0046674E"/>
    <w:rsid w:val="00501C66"/>
    <w:rsid w:val="00522881"/>
    <w:rsid w:val="00550873"/>
    <w:rsid w:val="00662E7B"/>
    <w:rsid w:val="0069718F"/>
    <w:rsid w:val="007265D0"/>
    <w:rsid w:val="00732E22"/>
    <w:rsid w:val="00741C20"/>
    <w:rsid w:val="00770374"/>
    <w:rsid w:val="008C0DBD"/>
    <w:rsid w:val="008C37F8"/>
    <w:rsid w:val="008D7A34"/>
    <w:rsid w:val="008E5131"/>
    <w:rsid w:val="008F7A72"/>
    <w:rsid w:val="00904077"/>
    <w:rsid w:val="00937A4A"/>
    <w:rsid w:val="00A46C7B"/>
    <w:rsid w:val="00A76F14"/>
    <w:rsid w:val="00AA5E91"/>
    <w:rsid w:val="00AC4264"/>
    <w:rsid w:val="00B24827"/>
    <w:rsid w:val="00B666E4"/>
    <w:rsid w:val="00B70CA1"/>
    <w:rsid w:val="00B756FE"/>
    <w:rsid w:val="00B90713"/>
    <w:rsid w:val="00C00F9D"/>
    <w:rsid w:val="00C75E67"/>
    <w:rsid w:val="00C82AB9"/>
    <w:rsid w:val="00CB1501"/>
    <w:rsid w:val="00CB54AB"/>
    <w:rsid w:val="00CD7A50"/>
    <w:rsid w:val="00CE7F86"/>
    <w:rsid w:val="00CF0D8A"/>
    <w:rsid w:val="00D05BF7"/>
    <w:rsid w:val="00D22977"/>
    <w:rsid w:val="00D4562C"/>
    <w:rsid w:val="00D50A5C"/>
    <w:rsid w:val="00D6589B"/>
    <w:rsid w:val="00DB3B67"/>
    <w:rsid w:val="00E80B33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5B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g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12357-689A-4A4B-8032-D28051476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A4309-452B-4878-99B0-A532D12EE8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70D825-A4D4-4980-A10A-00B891BC5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6EF4C-A850-4799-857D-B7B797687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Base>https://www.cabinet.qld.gov.au/documents/2014/Jul/FRC Reg/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2017-10-25T01:15:00Z</dcterms:created>
  <dcterms:modified xsi:type="dcterms:W3CDTF">2018-03-06T01:24:00Z</dcterms:modified>
  <cp:category>Aboriginal_and_Torres_Strait_Islander,Indigenous,Legislation,Families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  <property fmtid="{D5CDD505-2E9C-101B-9397-08002B2CF9AE}" pid="3" name="IsMyDocuments">
    <vt:lpwstr>1</vt:lpwstr>
  </property>
</Properties>
</file>